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/>
        <w:jc w:val="left"/>
        <w:textAlignment w:val="auto"/>
        <w:rPr>
          <w:rFonts w:hint="eastAsia" w:ascii="黑体" w:hAnsi="黑体" w:eastAsia="黑体" w:cs="黑体"/>
          <w:color w:val="000000"/>
          <w:spacing w:val="-17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000000"/>
          <w:spacing w:val="-17"/>
          <w:sz w:val="32"/>
          <w:szCs w:val="32"/>
          <w:lang w:val="en-US" w:eastAsia="zh-CN"/>
        </w:rPr>
        <w:t>附件1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/>
        <w:jc w:val="center"/>
        <w:textAlignment w:val="auto"/>
        <w:rPr>
          <w:rFonts w:hint="eastAsia" w:ascii="方正小标宋_GBK" w:hAnsi="方正小标宋_GBK" w:eastAsia="方正小标宋_GBK" w:cs="方正小标宋_GBK"/>
          <w:color w:val="000000"/>
          <w:spacing w:val="-17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石棉县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晟丰农业发展有限责任公司公开招聘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岗位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需求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表</w:t>
      </w:r>
    </w:p>
    <w:tbl>
      <w:tblPr>
        <w:tblStyle w:val="6"/>
        <w:tblW w:w="13215" w:type="dxa"/>
        <w:tblInd w:w="-20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1"/>
        <w:gridCol w:w="1423"/>
        <w:gridCol w:w="2400"/>
        <w:gridCol w:w="1100"/>
        <w:gridCol w:w="1400"/>
        <w:gridCol w:w="1433"/>
        <w:gridCol w:w="1334"/>
        <w:gridCol w:w="2069"/>
        <w:gridCol w:w="13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691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423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公司</w:t>
            </w:r>
          </w:p>
        </w:tc>
        <w:tc>
          <w:tcPr>
            <w:tcW w:w="240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招聘岗位及职责</w:t>
            </w:r>
          </w:p>
        </w:tc>
        <w:tc>
          <w:tcPr>
            <w:tcW w:w="110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招聘名额</w:t>
            </w:r>
          </w:p>
        </w:tc>
        <w:tc>
          <w:tcPr>
            <w:tcW w:w="6236" w:type="dxa"/>
            <w:gridSpan w:val="4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资格条件</w:t>
            </w:r>
          </w:p>
        </w:tc>
        <w:tc>
          <w:tcPr>
            <w:tcW w:w="1365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691" w:type="dxa"/>
            <w:vMerge w:val="continue"/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423" w:type="dxa"/>
            <w:vMerge w:val="continue"/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00" w:type="dxa"/>
            <w:vMerge w:val="continue"/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100" w:type="dxa"/>
            <w:vMerge w:val="continue"/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4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学历要求</w:t>
            </w:r>
          </w:p>
        </w:tc>
        <w:tc>
          <w:tcPr>
            <w:tcW w:w="143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专业要求</w:t>
            </w:r>
          </w:p>
        </w:tc>
        <w:tc>
          <w:tcPr>
            <w:tcW w:w="133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年龄要求</w:t>
            </w:r>
          </w:p>
        </w:tc>
        <w:tc>
          <w:tcPr>
            <w:tcW w:w="206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其他资格条件</w:t>
            </w:r>
          </w:p>
        </w:tc>
        <w:tc>
          <w:tcPr>
            <w:tcW w:w="1365" w:type="dxa"/>
            <w:vMerge w:val="continue"/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4" w:hRule="atLeast"/>
        </w:trPr>
        <w:tc>
          <w:tcPr>
            <w:tcW w:w="69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142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四川誉盛机械租赁有限公司</w:t>
            </w:r>
          </w:p>
        </w:tc>
        <w:tc>
          <w:tcPr>
            <w:tcW w:w="24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市场运营部</w:t>
            </w:r>
            <w:r>
              <w:rPr>
                <w:rFonts w:hint="eastAsia" w:ascii="仿宋_GB2312" w:hAnsi="仿宋_GB2312" w:cs="仿宋_GB2312"/>
                <w:sz w:val="24"/>
                <w:szCs w:val="24"/>
                <w:lang w:val="en-US" w:eastAsia="zh-CN"/>
              </w:rPr>
              <w:t>工作人员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b/>
                <w:bCs/>
                <w:sz w:val="24"/>
                <w:szCs w:val="24"/>
                <w:lang w:val="en-US" w:eastAsia="zh-CN"/>
              </w:rPr>
              <w:t>岗位职责：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负责协助领导开展市场调研，制定业务拓展计划并组织、实施，跟进租赁业务进程对租赁结果进行统计分析，维护客情，建立公司安全管理体系和价格体系，提升企业竞争力，完成市场运营部日常事务工作及领导安排的其他工作。</w:t>
            </w:r>
          </w:p>
        </w:tc>
        <w:tc>
          <w:tcPr>
            <w:tcW w:w="11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4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本科及以上</w:t>
            </w:r>
          </w:p>
        </w:tc>
        <w:tc>
          <w:tcPr>
            <w:tcW w:w="14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机械工程</w:t>
            </w:r>
            <w:r>
              <w:rPr>
                <w:rFonts w:hint="eastAsia" w:ascii="仿宋_GB2312" w:hAnsi="仿宋_GB2312" w:cs="仿宋_GB2312"/>
                <w:sz w:val="24"/>
                <w:szCs w:val="24"/>
                <w:lang w:val="en-US" w:eastAsia="zh-CN"/>
              </w:rPr>
              <w:t>类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相关专业</w:t>
            </w:r>
          </w:p>
        </w:tc>
        <w:tc>
          <w:tcPr>
            <w:tcW w:w="133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无</w:t>
            </w:r>
          </w:p>
        </w:tc>
        <w:tc>
          <w:tcPr>
            <w:tcW w:w="2069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具备C1驾驶证，且能独立驾驶车辆。</w:t>
            </w:r>
          </w:p>
        </w:tc>
        <w:tc>
          <w:tcPr>
            <w:tcW w:w="13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firstLine="0" w:firstLineChars="0"/>
              <w:jc w:val="left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color w:val="000000"/>
                <w:sz w:val="24"/>
                <w:szCs w:val="24"/>
                <w:lang w:val="en-US" w:eastAsia="zh-CN"/>
              </w:rPr>
              <w:t>自聘人员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5" w:hRule="atLeast"/>
        </w:trPr>
        <w:tc>
          <w:tcPr>
            <w:tcW w:w="69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黑体" w:hAnsi="黑体" w:eastAsia="黑体" w:cs="黑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sz w:val="22"/>
                <w:szCs w:val="22"/>
                <w:lang w:val="en-US" w:eastAsia="zh-CN"/>
              </w:rPr>
              <w:t>2</w:t>
            </w:r>
          </w:p>
        </w:tc>
        <w:tc>
          <w:tcPr>
            <w:tcW w:w="142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四川域盛商贸有限责任公司</w:t>
            </w:r>
          </w:p>
        </w:tc>
        <w:tc>
          <w:tcPr>
            <w:tcW w:w="24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事业发展部工作人员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val="en-US" w:eastAsia="zh-CN"/>
              </w:rPr>
              <w:t>岗位职责</w:t>
            </w:r>
            <w:r>
              <w:rPr>
                <w:rFonts w:hint="eastAsia" w:ascii="仿宋_GB2312" w:hAnsi="仿宋_GB2312" w:cs="仿宋_GB2312"/>
                <w:b/>
                <w:bCs/>
                <w:sz w:val="24"/>
                <w:szCs w:val="24"/>
                <w:lang w:val="en-US" w:eastAsia="zh-CN"/>
              </w:rPr>
              <w:t>：</w:t>
            </w:r>
            <w:r>
              <w:rPr>
                <w:rFonts w:hint="eastAsia" w:ascii="仿宋_GB2312" w:hAnsi="仿宋_GB2312" w:cs="仿宋_GB2312"/>
                <w:sz w:val="22"/>
                <w:szCs w:val="22"/>
                <w:lang w:val="en-US" w:eastAsia="zh-CN"/>
              </w:rPr>
              <w:t>根据贸易市场，进行大宗商贸业务拓展。</w:t>
            </w:r>
          </w:p>
        </w:tc>
        <w:tc>
          <w:tcPr>
            <w:tcW w:w="11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4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本科及以上</w:t>
            </w:r>
          </w:p>
        </w:tc>
        <w:tc>
          <w:tcPr>
            <w:tcW w:w="14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商贸或市场营销相关专业</w:t>
            </w:r>
          </w:p>
        </w:tc>
        <w:tc>
          <w:tcPr>
            <w:tcW w:w="133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30周岁及以下</w:t>
            </w:r>
          </w:p>
        </w:tc>
        <w:tc>
          <w:tcPr>
            <w:tcW w:w="206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13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  <w:lang w:val="en-US" w:eastAsia="zh-CN"/>
              </w:rPr>
              <w:t>自聘人员</w:t>
            </w: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kyMTc4MDM2ZThlMjA0MTNhMTE2M2MwOTVkMDMyM2MifQ=="/>
  </w:docVars>
  <w:rsids>
    <w:rsidRoot w:val="690939CA"/>
    <w:rsid w:val="690939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  <w:rPr>
      <w:rFonts w:eastAsia="Times New Roman"/>
    </w:r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page number"/>
    <w:basedOn w:val="7"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2023-12-08T03:38:00Z</dcterms:created>
  <dc:creator>小聋瞎 你今天打卡了吗</dc:creator>
  <cp:lastModifiedBy>小聋瞎 你今天打卡了吗</cp:lastModifiedBy>
  <dcterms:modified xsi:type="dcterms:W3CDTF">2023-12-08T03:39:04Z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653BCBCEB3BD42EB9569030D96E042AF_11</vt:lpwstr>
  </property>
</Properties>
</file>