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pacing w:line="240" w:lineRule="auto"/>
        <w:ind w:left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  <w:t>食堂食材采购报名登记表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>报名包数：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60202020A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1E582A51"/>
    <w:rsid w:val="2CA174A1"/>
    <w:rsid w:val="2F4C068C"/>
    <w:rsid w:val="30A61DB9"/>
    <w:rsid w:val="32012328"/>
    <w:rsid w:val="4ED620B8"/>
    <w:rsid w:val="536A5F56"/>
    <w:rsid w:val="56E257A5"/>
    <w:rsid w:val="724063E2"/>
    <w:rsid w:val="7F962150"/>
    <w:rsid w:val="FF7FD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56</Characters>
  <Lines>0</Lines>
  <Paragraphs>0</Paragraphs>
  <TotalTime>0</TotalTime>
  <ScaleCrop>false</ScaleCrop>
  <LinksUpToDate>false</LinksUpToDate>
  <CharactersWithSpaces>357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2022-10-12T15:49:00Z</dcterms:created>
  <dc:creator>dell</dc:creator>
  <cp:lastModifiedBy>杨佑熙她爹。</cp:lastModifiedBy>
  <dcterms:modified xsi:type="dcterms:W3CDTF">2023-10-19T11:17:36Z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39A8D8C1AB24D207D09F30656632D201_43</vt:lpwstr>
  </property>
</Properties>
</file>