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废旧物资处置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单位（</w:t>
      </w:r>
      <w:r>
        <w:rPr>
          <w:rFonts w:hint="eastAsia"/>
          <w:b/>
          <w:bCs/>
          <w:sz w:val="32"/>
          <w:szCs w:val="40"/>
          <w:lang w:val="en-US" w:eastAsia="zh-CN"/>
        </w:rPr>
        <w:t>个人</w:t>
      </w:r>
      <w:r>
        <w:rPr>
          <w:rFonts w:hint="eastAsia"/>
          <w:b/>
          <w:bCs/>
          <w:sz w:val="32"/>
          <w:szCs w:val="40"/>
          <w:lang w:eastAsia="zh-CN"/>
        </w:rPr>
        <w:t>）：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报  名  </w:t>
      </w:r>
      <w:r>
        <w:rPr>
          <w:rFonts w:hint="eastAsia"/>
          <w:b/>
          <w:bCs/>
          <w:sz w:val="32"/>
          <w:szCs w:val="40"/>
          <w:lang w:eastAsia="zh-CN"/>
        </w:rPr>
        <w:t>时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40"/>
          <w:lang w:eastAsia="zh-CN"/>
        </w:rPr>
        <w:t>间：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邮          箱：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   系     人：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  系  电  话：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备注：竞价人报名需提供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报名登记表（法人加盖竞价人鲜章；个人签字按手印）。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营业执照复印件（加盖竞价人鲜章；个人提供身份证复印件签字按手印）。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废旧物资处置竞价表（加盖竞价人鲜章；个人签字按手印）。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E2ADA"/>
    <w:multiLevelType w:val="singleLevel"/>
    <w:tmpl w:val="47FE2A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FE87040"/>
    <w:rsid w:val="3412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四夕走刀口</cp:lastModifiedBy>
  <dcterms:modified xsi:type="dcterms:W3CDTF">2022-08-30T07:19:57Z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FA7EF5C063B349039ABDAF2FB7DF5CC2</vt:lpwstr>
  </property>
</Properties>
</file>